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Workshop for working professionals for </w:t>
      </w:r>
      <w:r w:rsidR="00AA04CF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3</w:t>
      </w: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Days on</w:t>
      </w:r>
    </w:p>
    <w:p w:rsidR="00524A90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</w:pPr>
      <w:r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“</w:t>
      </w:r>
      <w:r w:rsidR="00E522E4" w:rsidRPr="00E522E4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Insurance Fraud Analytics</w:t>
      </w:r>
      <w:r w:rsidR="00524A90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E86E21" w:rsidRDefault="00E522E4" w:rsidP="00AD78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>
        <w:rPr>
          <w:rFonts w:ascii="Book Antiqua" w:hAnsi="Book Antiqua" w:cs="AgencyFB-Bold"/>
          <w:b/>
          <w:bCs/>
          <w:sz w:val="24"/>
          <w:szCs w:val="24"/>
        </w:rPr>
        <w:t>8th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– </w:t>
      </w:r>
      <w:r>
        <w:rPr>
          <w:rFonts w:ascii="Book Antiqua" w:hAnsi="Book Antiqua" w:cs="AgencyFB-Bold"/>
          <w:b/>
          <w:bCs/>
          <w:sz w:val="24"/>
          <w:szCs w:val="24"/>
        </w:rPr>
        <w:t>10th</w:t>
      </w:r>
      <w:r w:rsidR="00AD789B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r w:rsidR="00B51868">
        <w:rPr>
          <w:rFonts w:ascii="Book Antiqua" w:hAnsi="Book Antiqua" w:cs="AgencyFB-Bold"/>
          <w:b/>
          <w:bCs/>
          <w:sz w:val="24"/>
          <w:szCs w:val="24"/>
        </w:rPr>
        <w:t>November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, 2021 (2:</w:t>
      </w:r>
      <w:r w:rsidR="0066112B">
        <w:rPr>
          <w:rFonts w:ascii="Book Antiqua" w:hAnsi="Book Antiqua" w:cs="AgencyFB-Bold"/>
          <w:b/>
          <w:bCs/>
          <w:sz w:val="24"/>
          <w:szCs w:val="24"/>
        </w:rPr>
        <w:t>0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</w:t>
      </w:r>
      <w:r w:rsidR="0066112B">
        <w:rPr>
          <w:rFonts w:ascii="Book Antiqua" w:hAnsi="Book Antiqua" w:cs="AgencyFB-Bold"/>
          <w:b/>
          <w:bCs/>
          <w:sz w:val="24"/>
          <w:szCs w:val="24"/>
        </w:rPr>
        <w:t>15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AD789B" w:rsidRDefault="00AD789B" w:rsidP="00AD78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AD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644" w:tblpY="-13"/>
        <w:tblW w:w="8815" w:type="dxa"/>
        <w:tblLook w:val="04A0" w:firstRow="1" w:lastRow="0" w:firstColumn="1" w:lastColumn="0" w:noHBand="0" w:noVBand="1"/>
      </w:tblPr>
      <w:tblGrid>
        <w:gridCol w:w="3272"/>
        <w:gridCol w:w="5543"/>
      </w:tblGrid>
      <w:tr w:rsidR="002F5195" w:rsidRPr="002F5195" w:rsidTr="00F37783">
        <w:tc>
          <w:tcPr>
            <w:tcW w:w="8815" w:type="dxa"/>
            <w:gridSpan w:val="2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F37783">
        <w:tc>
          <w:tcPr>
            <w:tcW w:w="3272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543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F37783">
        <w:tc>
          <w:tcPr>
            <w:tcW w:w="3272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543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F37783">
        <w:tc>
          <w:tcPr>
            <w:tcW w:w="3272" w:type="dxa"/>
          </w:tcPr>
          <w:p w:rsid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543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7783" w:rsidRDefault="00F37783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</w:p>
    <w:p w:rsidR="0063366B" w:rsidRDefault="00A97DC1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AD789B" w:rsidRDefault="001C5AA0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</w:t>
      </w:r>
    </w:p>
    <w:p w:rsidR="00E86E21" w:rsidRPr="001C5AA0" w:rsidRDefault="00AD789B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-589280</wp:posOffset>
                </wp:positionH>
                <wp:positionV relativeFrom="paragraph">
                  <wp:posOffset>476885</wp:posOffset>
                </wp:positionV>
                <wp:extent cx="5628640" cy="118872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E86E21" w:rsidRPr="004525EF" w:rsidRDefault="00E86E21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F37783" w:rsidRDefault="00F37783" w:rsidP="00F3778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  <w:t xml:space="preserve">      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5700/- +18% GST - Rs.6726/- </w:t>
                            </w:r>
                          </w:p>
                          <w:p w:rsidR="00F37783" w:rsidRDefault="00F37783" w:rsidP="00F3778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&gt;- 5 nominations (20%)</w:t>
                            </w:r>
                            <w:r>
                              <w:t xml:space="preserve">   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4560/- + 18% GST - Rs.5381/- </w:t>
                            </w:r>
                          </w:p>
                          <w:p w:rsidR="00A42B79" w:rsidRDefault="00F37783" w:rsidP="00F37783">
                            <w:pPr>
                              <w:spacing w:after="0"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Early bird (10%)               </w:t>
                            </w: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5130/- +18% GST - Rs.6053/-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 w:rsidR="00E602BC">
                              <w:rPr>
                                <w:b/>
                                <w:i/>
                              </w:rPr>
                              <w:t>3</w:t>
                            </w:r>
                            <w:r w:rsidR="00E602BC" w:rsidRPr="00E602BC">
                              <w:rPr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 w:rsidR="00E602BC">
                              <w:rPr>
                                <w:b/>
                                <w:i/>
                              </w:rPr>
                              <w:t xml:space="preserve"> November</w:t>
                            </w:r>
                            <w:r w:rsidR="00E522E4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AD789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>2021</w:t>
                            </w:r>
                          </w:p>
                          <w:p w:rsidR="00EE4918" w:rsidRPr="00EE4918" w:rsidRDefault="00EE4918" w:rsidP="00F37783">
                            <w:pPr>
                              <w:spacing w:after="0"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EE4918">
                              <w:rPr>
                                <w:rFonts w:ascii="Book Antiqua" w:hAnsi="Book Antiqua"/>
                                <w:b/>
                              </w:rPr>
                              <w:t xml:space="preserve">IIRM Alumni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(30%)        -     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3990/- +18% GST - Rs.4708/-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6.4pt;margin-top:37.55pt;width:443.2pt;height:9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E86E21" w:rsidRPr="004525EF" w:rsidRDefault="00E86E21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F37783" w:rsidRDefault="00F37783" w:rsidP="00F37783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>
                        <w:t xml:space="preserve">      </w:t>
                      </w:r>
                      <w:r>
                        <w:tab/>
                        <w:t xml:space="preserve">      -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5700/- +18% GST - Rs.6726/- </w:t>
                      </w:r>
                    </w:p>
                    <w:p w:rsidR="00F37783" w:rsidRDefault="00F37783" w:rsidP="00F37783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>&gt;- 5 nominations (20%)</w:t>
                      </w:r>
                      <w:r>
                        <w:t xml:space="preserve">   -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4560/- + 18% GST - Rs.5381/- </w:t>
                      </w:r>
                    </w:p>
                    <w:p w:rsidR="00A42B79" w:rsidRDefault="00F37783" w:rsidP="00F37783">
                      <w:pPr>
                        <w:spacing w:after="0"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Early bird (10%)               </w:t>
                      </w:r>
                      <w:r>
                        <w:t>-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5130/- +18% GST - Rs.6053/- </w:t>
                      </w:r>
                      <w:r w:rsidR="00E86E21" w:rsidRPr="00E86E21">
                        <w:rPr>
                          <w:b/>
                          <w:i/>
                        </w:rPr>
                        <w:t xml:space="preserve">before </w:t>
                      </w:r>
                      <w:r w:rsidR="00E602BC">
                        <w:rPr>
                          <w:b/>
                          <w:i/>
                        </w:rPr>
                        <w:t>3</w:t>
                      </w:r>
                      <w:r w:rsidR="00E602BC" w:rsidRPr="00E602BC">
                        <w:rPr>
                          <w:b/>
                          <w:i/>
                          <w:vertAlign w:val="superscript"/>
                        </w:rPr>
                        <w:t>rd</w:t>
                      </w:r>
                      <w:r w:rsidR="00E602BC">
                        <w:rPr>
                          <w:b/>
                          <w:i/>
                        </w:rPr>
                        <w:t xml:space="preserve"> November</w:t>
                      </w:r>
                      <w:r w:rsidR="00E522E4">
                        <w:rPr>
                          <w:b/>
                          <w:i/>
                        </w:rPr>
                        <w:t>,</w:t>
                      </w:r>
                      <w:r w:rsidR="00AD789B">
                        <w:rPr>
                          <w:b/>
                          <w:i/>
                        </w:rPr>
                        <w:t xml:space="preserve"> </w:t>
                      </w:r>
                      <w:r w:rsidR="00E86E21" w:rsidRPr="00E86E21">
                        <w:rPr>
                          <w:b/>
                          <w:i/>
                        </w:rPr>
                        <w:t>2021</w:t>
                      </w:r>
                    </w:p>
                    <w:p w:rsidR="00EE4918" w:rsidRPr="00EE4918" w:rsidRDefault="00EE4918" w:rsidP="00F37783">
                      <w:pPr>
                        <w:spacing w:after="0" w:line="360" w:lineRule="auto"/>
                        <w:rPr>
                          <w:rFonts w:ascii="Book Antiqua" w:hAnsi="Book Antiqua"/>
                        </w:rPr>
                      </w:pPr>
                      <w:r w:rsidRPr="00EE4918">
                        <w:rPr>
                          <w:rFonts w:ascii="Book Antiqua" w:hAnsi="Book Antiqua"/>
                          <w:b/>
                        </w:rPr>
                        <w:t xml:space="preserve">IIRM Alumni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(30%)        -     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3990/- +18% GST - Rs.4708/-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 </w:t>
      </w:r>
      <w:r>
        <w:rPr>
          <w:rFonts w:ascii="Book Antiqua" w:hAnsi="Book Antiqua" w:cs="APS-C-DV-Prakash-Bold"/>
          <w:b/>
          <w:bCs/>
        </w:rPr>
        <w:tab/>
        <w:t xml:space="preserve">:       </w:t>
      </w:r>
      <w:r w:rsidRPr="001C5AA0">
        <w:rPr>
          <w:rFonts w:ascii="Book Antiqua" w:hAnsi="Book Antiqua" w:cs="APS-C-DV-Prakash-Bold"/>
          <w:bCs/>
        </w:rPr>
        <w:t>36AABCI0466N1ZD</w:t>
      </w:r>
      <w:r w:rsidR="001C5AA0">
        <w:rPr>
          <w:rFonts w:ascii="Book Antiqua" w:hAnsi="Book Antiqua" w:cs="APS-C-DV-Prakash-Bold"/>
          <w:bCs/>
        </w:rPr>
        <w:t xml:space="preserve"> </w:t>
      </w:r>
      <w:bookmarkStart w:id="0" w:name="_GoBack"/>
      <w:bookmarkEnd w:id="0"/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49" w:rsidRDefault="00650949" w:rsidP="00C21175">
      <w:pPr>
        <w:spacing w:after="0" w:line="240" w:lineRule="auto"/>
      </w:pPr>
      <w:r>
        <w:separator/>
      </w:r>
    </w:p>
  </w:endnote>
  <w:endnote w:type="continuationSeparator" w:id="0">
    <w:p w:rsidR="00650949" w:rsidRDefault="00650949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49" w:rsidRDefault="00650949" w:rsidP="00C21175">
      <w:pPr>
        <w:spacing w:after="0" w:line="240" w:lineRule="auto"/>
      </w:pPr>
      <w:r>
        <w:separator/>
      </w:r>
    </w:p>
  </w:footnote>
  <w:footnote w:type="continuationSeparator" w:id="0">
    <w:p w:rsidR="00650949" w:rsidRDefault="00650949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tDSxNDAwNrU0trRU0lEKTi0uzszPAykwrAUAYPYoDiwAAAA="/>
  </w:docVars>
  <w:rsids>
    <w:rsidRoot w:val="006E2618"/>
    <w:rsid w:val="000346B7"/>
    <w:rsid w:val="000A1F44"/>
    <w:rsid w:val="0011173D"/>
    <w:rsid w:val="001118A2"/>
    <w:rsid w:val="00116E30"/>
    <w:rsid w:val="0013409C"/>
    <w:rsid w:val="00153AB9"/>
    <w:rsid w:val="001934A2"/>
    <w:rsid w:val="001C5AA0"/>
    <w:rsid w:val="001E14AC"/>
    <w:rsid w:val="001F5949"/>
    <w:rsid w:val="00265B7E"/>
    <w:rsid w:val="002C4CD5"/>
    <w:rsid w:val="002D7B70"/>
    <w:rsid w:val="002F5195"/>
    <w:rsid w:val="0032197E"/>
    <w:rsid w:val="003554D1"/>
    <w:rsid w:val="003B126E"/>
    <w:rsid w:val="003D0938"/>
    <w:rsid w:val="004062C4"/>
    <w:rsid w:val="0041449F"/>
    <w:rsid w:val="00450432"/>
    <w:rsid w:val="004525EF"/>
    <w:rsid w:val="004A2D62"/>
    <w:rsid w:val="004B21CF"/>
    <w:rsid w:val="004D721E"/>
    <w:rsid w:val="004E36E4"/>
    <w:rsid w:val="00524A90"/>
    <w:rsid w:val="00536EDF"/>
    <w:rsid w:val="005400E9"/>
    <w:rsid w:val="005B10CE"/>
    <w:rsid w:val="005C29C3"/>
    <w:rsid w:val="005F0B9D"/>
    <w:rsid w:val="005F0F22"/>
    <w:rsid w:val="006029B2"/>
    <w:rsid w:val="0060392C"/>
    <w:rsid w:val="00612AF2"/>
    <w:rsid w:val="00620CF5"/>
    <w:rsid w:val="0063366B"/>
    <w:rsid w:val="00650949"/>
    <w:rsid w:val="0065597C"/>
    <w:rsid w:val="0066112B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332CA"/>
    <w:rsid w:val="00973D85"/>
    <w:rsid w:val="009D08D2"/>
    <w:rsid w:val="00A0656C"/>
    <w:rsid w:val="00A10DA7"/>
    <w:rsid w:val="00A131AD"/>
    <w:rsid w:val="00A345F7"/>
    <w:rsid w:val="00A40380"/>
    <w:rsid w:val="00A427E8"/>
    <w:rsid w:val="00A42B79"/>
    <w:rsid w:val="00A44089"/>
    <w:rsid w:val="00A97DC1"/>
    <w:rsid w:val="00AA04CF"/>
    <w:rsid w:val="00AA6428"/>
    <w:rsid w:val="00AD789B"/>
    <w:rsid w:val="00AE0E16"/>
    <w:rsid w:val="00AE428C"/>
    <w:rsid w:val="00AE62FD"/>
    <w:rsid w:val="00B04075"/>
    <w:rsid w:val="00B21E0B"/>
    <w:rsid w:val="00B26B86"/>
    <w:rsid w:val="00B479D7"/>
    <w:rsid w:val="00B51868"/>
    <w:rsid w:val="00B7281E"/>
    <w:rsid w:val="00B74737"/>
    <w:rsid w:val="00B9317A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87DC8"/>
    <w:rsid w:val="00DB6633"/>
    <w:rsid w:val="00DC17D7"/>
    <w:rsid w:val="00DD0180"/>
    <w:rsid w:val="00DF43BC"/>
    <w:rsid w:val="00E522E4"/>
    <w:rsid w:val="00E602BC"/>
    <w:rsid w:val="00E6692E"/>
    <w:rsid w:val="00E74359"/>
    <w:rsid w:val="00E86E21"/>
    <w:rsid w:val="00EC37C1"/>
    <w:rsid w:val="00EE4918"/>
    <w:rsid w:val="00F14509"/>
    <w:rsid w:val="00F3288F"/>
    <w:rsid w:val="00F33BFD"/>
    <w:rsid w:val="00F37783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0D32F1"/>
    <w:rsid w:val="001A36DA"/>
    <w:rsid w:val="001E3F3E"/>
    <w:rsid w:val="0024674A"/>
    <w:rsid w:val="0026604E"/>
    <w:rsid w:val="00342844"/>
    <w:rsid w:val="003960C3"/>
    <w:rsid w:val="003E0F30"/>
    <w:rsid w:val="003E2921"/>
    <w:rsid w:val="003E41CE"/>
    <w:rsid w:val="005007AD"/>
    <w:rsid w:val="005559BC"/>
    <w:rsid w:val="00641684"/>
    <w:rsid w:val="006B2526"/>
    <w:rsid w:val="0085294A"/>
    <w:rsid w:val="00852C76"/>
    <w:rsid w:val="008A41AD"/>
    <w:rsid w:val="00914A3D"/>
    <w:rsid w:val="009C5E22"/>
    <w:rsid w:val="00A304CF"/>
    <w:rsid w:val="00A67245"/>
    <w:rsid w:val="00A77F70"/>
    <w:rsid w:val="00AD5E40"/>
    <w:rsid w:val="00AE56E4"/>
    <w:rsid w:val="00BD1153"/>
    <w:rsid w:val="00C4756E"/>
    <w:rsid w:val="00C64FA3"/>
    <w:rsid w:val="00E91B08"/>
    <w:rsid w:val="00F06CCC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13</cp:revision>
  <cp:lastPrinted>2021-01-08T07:04:00Z</cp:lastPrinted>
  <dcterms:created xsi:type="dcterms:W3CDTF">2021-09-13T10:05:00Z</dcterms:created>
  <dcterms:modified xsi:type="dcterms:W3CDTF">2021-10-25T07:12:00Z</dcterms:modified>
</cp:coreProperties>
</file>